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17" w:rsidRPr="00CC44FC" w:rsidRDefault="00143D17" w:rsidP="00143D17">
      <w:pPr>
        <w:rPr>
          <w:rFonts w:ascii="Times New Roman" w:hAnsi="Times New Roman" w:cs="Times New Roman"/>
          <w:b/>
          <w:sz w:val="28"/>
          <w:szCs w:val="28"/>
        </w:rPr>
      </w:pPr>
      <w:r w:rsidRPr="00CC44FC">
        <w:rPr>
          <w:rFonts w:ascii="Times New Roman" w:hAnsi="Times New Roman" w:cs="Times New Roman"/>
          <w:b/>
          <w:sz w:val="28"/>
          <w:szCs w:val="28"/>
        </w:rPr>
        <w:t>Выписка из санитарно-эпидемиологических правил и нормативов 2.4.5.2409-08</w:t>
      </w:r>
    </w:p>
    <w:p w:rsidR="00143D17" w:rsidRPr="00FF7C45" w:rsidRDefault="00143D17" w:rsidP="00143D17">
      <w:pPr>
        <w:rPr>
          <w:rFonts w:ascii="Times New Roman" w:hAnsi="Times New Roman" w:cs="Times New Roman"/>
          <w:sz w:val="28"/>
          <w:szCs w:val="28"/>
        </w:rPr>
      </w:pPr>
    </w:p>
    <w:p w:rsidR="00143D17" w:rsidRPr="00FF7C45" w:rsidRDefault="00143D17" w:rsidP="00143D17">
      <w:pPr>
        <w:rPr>
          <w:rFonts w:ascii="Times New Roman" w:hAnsi="Times New Roman" w:cs="Times New Roman"/>
          <w:b/>
          <w:sz w:val="28"/>
          <w:szCs w:val="28"/>
        </w:rPr>
      </w:pPr>
      <w:r w:rsidRPr="00FF7C45">
        <w:rPr>
          <w:rFonts w:ascii="Times New Roman" w:hAnsi="Times New Roman" w:cs="Times New Roman"/>
          <w:b/>
          <w:sz w:val="28"/>
          <w:szCs w:val="28"/>
        </w:rPr>
        <w:t>Информация по организации питания в школе</w:t>
      </w:r>
    </w:p>
    <w:p w:rsidR="00143D17" w:rsidRPr="00FF7C45" w:rsidRDefault="00143D17" w:rsidP="00143D17">
      <w:pPr>
        <w:rPr>
          <w:rFonts w:ascii="Times New Roman" w:hAnsi="Times New Roman" w:cs="Times New Roman"/>
          <w:b/>
          <w:sz w:val="28"/>
          <w:szCs w:val="28"/>
        </w:rPr>
      </w:pPr>
      <w:r w:rsidRPr="00FF7C45">
        <w:rPr>
          <w:rFonts w:ascii="Times New Roman" w:hAnsi="Times New Roman" w:cs="Times New Roman"/>
          <w:b/>
          <w:sz w:val="28"/>
          <w:szCs w:val="28"/>
        </w:rPr>
        <w:t>для классных руководителей, родителей и учащихся школы</w:t>
      </w:r>
    </w:p>
    <w:p w:rsidR="00143D17" w:rsidRPr="00FF7C45" w:rsidRDefault="00143D17" w:rsidP="00143D17">
      <w:pPr>
        <w:rPr>
          <w:rFonts w:ascii="Times New Roman" w:hAnsi="Times New Roman" w:cs="Times New Roman"/>
          <w:b/>
          <w:sz w:val="28"/>
          <w:szCs w:val="28"/>
        </w:rPr>
      </w:pPr>
    </w:p>
    <w:p w:rsidR="00143D17" w:rsidRPr="00FF7C45" w:rsidRDefault="00143D17" w:rsidP="00143D17">
      <w:pPr>
        <w:rPr>
          <w:rFonts w:ascii="Times New Roman" w:hAnsi="Times New Roman" w:cs="Times New Roman"/>
          <w:b/>
          <w:sz w:val="28"/>
          <w:szCs w:val="28"/>
        </w:rPr>
      </w:pPr>
      <w:r w:rsidRPr="00FF7C45">
        <w:rPr>
          <w:rFonts w:ascii="Times New Roman" w:hAnsi="Times New Roman" w:cs="Times New Roman"/>
          <w:b/>
          <w:sz w:val="28"/>
          <w:szCs w:val="28"/>
        </w:rPr>
        <w:t>САНИТАРНО-ЭПИДЕМИОЛОГИЧЕСКИЕ ПРАВИЛА И НОРМАТИВЫ</w:t>
      </w:r>
    </w:p>
    <w:p w:rsidR="00143D17" w:rsidRPr="00FF7C45" w:rsidRDefault="00143D17" w:rsidP="00143D17">
      <w:pPr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>СанПиН 2.4.5.2409 -08</w:t>
      </w:r>
    </w:p>
    <w:p w:rsidR="00143D17" w:rsidRPr="00FF7C45" w:rsidRDefault="00143D17" w:rsidP="00143D17">
      <w:pPr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>(выписка)</w:t>
      </w:r>
    </w:p>
    <w:p w:rsidR="00143D17" w:rsidRPr="00FF7C45" w:rsidRDefault="00143D17" w:rsidP="00143D17">
      <w:pPr>
        <w:rPr>
          <w:rFonts w:ascii="Times New Roman" w:hAnsi="Times New Roman" w:cs="Times New Roman"/>
          <w:sz w:val="28"/>
          <w:szCs w:val="28"/>
        </w:rPr>
      </w:pP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>1.2. Настоящие санитарные правила устанавливают санитарно-эпидемиологические требования к организации питания обучающихся в образовательных учреждениях, независимо от ведомственной принадлежности и форм собственности.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 xml:space="preserve">1.3. Настоящие санитарные правила являются обязательными для исполнения всеми юридическими лицами, индивидуальными предпринимателями, чья деятельность связана с организацией и (или) обеспечением горячим питанием </w:t>
      </w:r>
      <w:proofErr w:type="gramStart"/>
      <w:r w:rsidRPr="00FF7C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7C45">
        <w:rPr>
          <w:rFonts w:ascii="Times New Roman" w:hAnsi="Times New Roman" w:cs="Times New Roman"/>
          <w:sz w:val="28"/>
          <w:szCs w:val="28"/>
        </w:rPr>
        <w:t>.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Pr="00FF7C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7C45">
        <w:rPr>
          <w:rFonts w:ascii="Times New Roman" w:hAnsi="Times New Roman" w:cs="Times New Roman"/>
          <w:sz w:val="28"/>
          <w:szCs w:val="28"/>
        </w:rPr>
        <w:t xml:space="preserve"> выполнением настоящих санитарных правил осуществляется, в соответствии с законодательством Российской Федерации,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и его территориальными органами.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>II. Организации общественного питания образовательных учреждений и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их размещению,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 xml:space="preserve">объемно-планировочным и конструктивным решениям  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lastRenderedPageBreak/>
        <w:t>2.2. Организациями общественного питания образовательных учреждений, для обслуживания обучающихся, могут быть: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учреждений;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7C4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F7C45">
        <w:rPr>
          <w:rFonts w:ascii="Times New Roman" w:hAnsi="Times New Roman" w:cs="Times New Roman"/>
          <w:sz w:val="28"/>
          <w:szCs w:val="28"/>
        </w:rPr>
        <w:t>доготовочные</w:t>
      </w:r>
      <w:proofErr w:type="spellEnd"/>
      <w:r w:rsidRPr="00FF7C45">
        <w:rPr>
          <w:rFonts w:ascii="Times New Roman" w:hAnsi="Times New Roman" w:cs="Times New Roman"/>
          <w:sz w:val="28"/>
          <w:szCs w:val="28"/>
        </w:rPr>
        <w:t xml:space="preserve"> организации общественного питания, на которых осуществляется приготовление блюд и кулинарных изделий из полуфабрикатов  и их реализация;</w:t>
      </w:r>
      <w:proofErr w:type="gramEnd"/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>- столовые  образовательных учреждений, работающие 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>VI. Требования к организации здорового питания и формированию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>примерного меню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>6.4. Для обеспечения здоровым питанием всех обучающихся образовательного учреждения, необходимо составление примерного меню на период не менее двух недель (10-14 дней), в соответствии с  рекомендуемой формой составления примерного меню (приложение 2 настоящих санитарных правил), а также меню-раскладок, содержащих количественные данные о рецептуре блюд.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>6.6. Примерное 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обучающихся (7-11 и 12-18 лет).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 xml:space="preserve">6.7. </w:t>
      </w:r>
      <w:proofErr w:type="gramStart"/>
      <w:r w:rsidRPr="00FF7C45">
        <w:rPr>
          <w:rFonts w:ascii="Times New Roman" w:hAnsi="Times New Roman" w:cs="Times New Roman"/>
          <w:sz w:val="28"/>
          <w:szCs w:val="28"/>
        </w:rPr>
        <w:t>При разработке примерного меню учитывают: продолжительность пребывания обучающихся в общеобразовательном учреждении, возрастная категория и физические нагрузки обучающихся.</w:t>
      </w:r>
      <w:proofErr w:type="gramEnd"/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>6.8. Для обучающихся образовательных учреждений необходимо организовать двухразовое горячее питание (завтрак и обед). Для детей посещающих группу продленного дня должен быть организован дополнительно полдник.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lastRenderedPageBreak/>
        <w:t>6.11.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в соответствии с рекомендациями (приложение 5 настоящих санитарных правил).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 xml:space="preserve">Описание технологического процесса приготовления блюд, в </w:t>
      </w:r>
      <w:proofErr w:type="spellStart"/>
      <w:r w:rsidRPr="00FF7C4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F7C45">
        <w:rPr>
          <w:rFonts w:ascii="Times New Roman" w:hAnsi="Times New Roman" w:cs="Times New Roman"/>
          <w:sz w:val="28"/>
          <w:szCs w:val="28"/>
        </w:rPr>
        <w:t>. вновь разрабатываемых блюд, должно содержать в себе рецептуру и технологию, обеспечивающую безопасность приготавливаемых блюд и их пищевую ценность.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>6.18. Завтрак должен состоять из закуски, горячего блюда и горячего напитка, рекомендуется включать овощи и фрукты.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 xml:space="preserve">6.19. Обед должен включать закуску, первое, второе (основное горячее блюдо из мяса, рыбы или птицы) и сладкое блюдо. В качестве закуски следует использовать салат из огурцов, помидоров, свежей или квашеной капусты, моркови, свеклы и т.п.,  с добавлением свежей зелени. В качестве закуски допускается использовать </w:t>
      </w:r>
      <w:proofErr w:type="spellStart"/>
      <w:r w:rsidRPr="00FF7C45">
        <w:rPr>
          <w:rFonts w:ascii="Times New Roman" w:hAnsi="Times New Roman" w:cs="Times New Roman"/>
          <w:sz w:val="28"/>
          <w:szCs w:val="28"/>
        </w:rPr>
        <w:t>порционированные</w:t>
      </w:r>
      <w:proofErr w:type="spellEnd"/>
      <w:r w:rsidRPr="00FF7C45">
        <w:rPr>
          <w:rFonts w:ascii="Times New Roman" w:hAnsi="Times New Roman" w:cs="Times New Roman"/>
          <w:sz w:val="28"/>
          <w:szCs w:val="28"/>
        </w:rPr>
        <w:t xml:space="preserve"> овощи (дополнительный гарнир). Для улучшения вкуса в салат можно добавлять свежие или сухие фрукты: яблоки, чернослив, изюм и орехи.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 xml:space="preserve">VII. Организация обслуживания </w:t>
      </w:r>
      <w:proofErr w:type="gramStart"/>
      <w:r w:rsidRPr="00FF7C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7C45">
        <w:rPr>
          <w:rFonts w:ascii="Times New Roman" w:hAnsi="Times New Roman" w:cs="Times New Roman"/>
          <w:sz w:val="28"/>
          <w:szCs w:val="28"/>
        </w:rPr>
        <w:t xml:space="preserve"> горячим питанием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 xml:space="preserve">7.1. Горячее питание  предусматривает наличие горячего первого и (или) второго блюда, </w:t>
      </w:r>
      <w:proofErr w:type="gramStart"/>
      <w:r w:rsidRPr="00FF7C45">
        <w:rPr>
          <w:rFonts w:ascii="Times New Roman" w:hAnsi="Times New Roman" w:cs="Times New Roman"/>
          <w:sz w:val="28"/>
          <w:szCs w:val="28"/>
        </w:rPr>
        <w:t>доведенных</w:t>
      </w:r>
      <w:proofErr w:type="gramEnd"/>
      <w:r w:rsidRPr="00FF7C45">
        <w:rPr>
          <w:rFonts w:ascii="Times New Roman" w:hAnsi="Times New Roman" w:cs="Times New Roman"/>
          <w:sz w:val="28"/>
          <w:szCs w:val="28"/>
        </w:rPr>
        <w:t xml:space="preserve"> до кулинарной готовности, </w:t>
      </w:r>
      <w:proofErr w:type="spellStart"/>
      <w:r w:rsidRPr="00FF7C45">
        <w:rPr>
          <w:rFonts w:ascii="Times New Roman" w:hAnsi="Times New Roman" w:cs="Times New Roman"/>
          <w:sz w:val="28"/>
          <w:szCs w:val="28"/>
        </w:rPr>
        <w:t>порционированных</w:t>
      </w:r>
      <w:proofErr w:type="spellEnd"/>
      <w:r w:rsidRPr="00FF7C45">
        <w:rPr>
          <w:rFonts w:ascii="Times New Roman" w:hAnsi="Times New Roman" w:cs="Times New Roman"/>
          <w:sz w:val="28"/>
          <w:szCs w:val="28"/>
        </w:rPr>
        <w:t xml:space="preserve"> и оформленных.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>7.2. Отпуск горячего питания обучающимся необходимо организовывать по классам (группам) на переменах, продолжительностью не менее 20 минут, в соответствии с режимом учебных занятий.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>7.3. Организацию обслуживания обучающихся горячим питанием рекомендуется осуществлять путем предварительного накрытия столов.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>Предварительное накрытие столов (сервировка) может осуществляться дежурными детьми под руководством дежурного преподавателя.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t>XIV. Требования к соблюдению санитарных правил и нормативов</w:t>
      </w:r>
    </w:p>
    <w:p w:rsidR="00143D17" w:rsidRPr="00FF7C45" w:rsidRDefault="00143D17" w:rsidP="00143D17">
      <w:pPr>
        <w:jc w:val="both"/>
        <w:rPr>
          <w:rFonts w:ascii="Times New Roman" w:hAnsi="Times New Roman" w:cs="Times New Roman"/>
          <w:sz w:val="28"/>
          <w:szCs w:val="28"/>
        </w:rPr>
      </w:pPr>
      <w:r w:rsidRPr="00FF7C45">
        <w:rPr>
          <w:rFonts w:ascii="Times New Roman" w:hAnsi="Times New Roman" w:cs="Times New Roman"/>
          <w:sz w:val="28"/>
          <w:szCs w:val="28"/>
        </w:rPr>
        <w:lastRenderedPageBreak/>
        <w:t xml:space="preserve">14.1. Руководитель образовательного учреждения является ответственным лицом за организацию и полноту охвата </w:t>
      </w:r>
      <w:proofErr w:type="gramStart"/>
      <w:r w:rsidRPr="00FF7C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7C45">
        <w:rPr>
          <w:rFonts w:ascii="Times New Roman" w:hAnsi="Times New Roman" w:cs="Times New Roman"/>
          <w:sz w:val="28"/>
          <w:szCs w:val="28"/>
        </w:rPr>
        <w:t xml:space="preserve"> горячим питанием.</w:t>
      </w:r>
    </w:p>
    <w:p w:rsidR="0072475D" w:rsidRDefault="0072475D">
      <w:bookmarkStart w:id="0" w:name="_GoBack"/>
      <w:bookmarkEnd w:id="0"/>
    </w:p>
    <w:sectPr w:rsidR="00724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03A"/>
    <w:rsid w:val="00143D17"/>
    <w:rsid w:val="0072475D"/>
    <w:rsid w:val="00EE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4223</Characters>
  <Application>Microsoft Office Word</Application>
  <DocSecurity>0</DocSecurity>
  <Lines>35</Lines>
  <Paragraphs>9</Paragraphs>
  <ScaleCrop>false</ScaleCrop>
  <Company>Отдел Образования</Company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2012-02-06T05:34:00Z</dcterms:created>
  <dcterms:modified xsi:type="dcterms:W3CDTF">2012-02-06T05:34:00Z</dcterms:modified>
</cp:coreProperties>
</file>